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6" w:rsidRDefault="00A44B96" w:rsidP="00A44B96">
      <w:pPr>
        <w:tabs>
          <w:tab w:val="left" w:pos="5103"/>
          <w:tab w:val="left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ORDINANZA N. </w:t>
      </w:r>
      <w:r w:rsidR="00E01312">
        <w:rPr>
          <w:b/>
          <w:bCs/>
          <w:sz w:val="24"/>
          <w:szCs w:val="24"/>
        </w:rPr>
        <w:t>3</w:t>
      </w:r>
      <w:r w:rsidR="002C49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DEL </w:t>
      </w:r>
      <w:r w:rsidR="00E01312">
        <w:rPr>
          <w:b/>
          <w:bCs/>
          <w:sz w:val="24"/>
          <w:szCs w:val="24"/>
        </w:rPr>
        <w:t>15</w:t>
      </w:r>
      <w:r w:rsidR="002C4955">
        <w:rPr>
          <w:b/>
          <w:bCs/>
          <w:sz w:val="24"/>
          <w:szCs w:val="24"/>
        </w:rPr>
        <w:t>/03/2020</w:t>
      </w:r>
    </w:p>
    <w:p w:rsidR="00A44B96" w:rsidRDefault="00A44B96" w:rsidP="00A44B96">
      <w:pPr>
        <w:pStyle w:val="NormaleWeb"/>
        <w:shd w:val="clear" w:color="auto" w:fill="FFFFFF"/>
        <w:spacing w:before="0" w:beforeAutospacing="0" w:after="0" w:line="276" w:lineRule="auto"/>
        <w:jc w:val="center"/>
        <w:rPr>
          <w:rStyle w:val="Enfasigrassetto"/>
        </w:rPr>
      </w:pPr>
      <w:r>
        <w:rPr>
          <w:rStyle w:val="Enfasigrassetto"/>
        </w:rPr>
        <w:t>COC – CENTRO OPERATIVO COMUNALE.</w:t>
      </w:r>
    </w:p>
    <w:p w:rsidR="002C4955" w:rsidRPr="00DF1999" w:rsidRDefault="00A44B96" w:rsidP="002C4955">
      <w:pPr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DF1999">
        <w:rPr>
          <w:sz w:val="22"/>
          <w:szCs w:val="22"/>
        </w:rPr>
        <w:br/>
      </w:r>
      <w:r w:rsidR="002C4955" w:rsidRPr="00DF1999">
        <w:rPr>
          <w:rFonts w:ascii="Calibri-Bold" w:hAnsi="Calibri-Bold" w:cs="Calibri-Bold"/>
          <w:b/>
          <w:bCs/>
          <w:sz w:val="22"/>
          <w:szCs w:val="22"/>
        </w:rPr>
        <w:t xml:space="preserve">OGGETTO: </w:t>
      </w:r>
      <w:r w:rsidR="002C4955" w:rsidRPr="00DF1999">
        <w:rPr>
          <w:rFonts w:ascii="Calibri-Bold" w:hAnsi="Calibri-Bold" w:cs="Calibri-Bold"/>
          <w:bCs/>
          <w:sz w:val="22"/>
          <w:szCs w:val="22"/>
        </w:rPr>
        <w:t xml:space="preserve">Emergenza COVID-19 – </w:t>
      </w:r>
      <w:r w:rsidR="00E01312" w:rsidRPr="00DF1999">
        <w:rPr>
          <w:rFonts w:ascii="Calibri-Bold" w:hAnsi="Calibri-Bold" w:cs="Calibri-Bold"/>
          <w:bCs/>
          <w:sz w:val="22"/>
          <w:szCs w:val="22"/>
        </w:rPr>
        <w:t>Ulteriori m</w:t>
      </w:r>
      <w:r w:rsidR="002C4955" w:rsidRPr="00DF1999">
        <w:rPr>
          <w:rFonts w:ascii="Calibri-Bold" w:hAnsi="Calibri-Bold" w:cs="Calibri-Bold"/>
          <w:bCs/>
          <w:sz w:val="22"/>
          <w:szCs w:val="22"/>
        </w:rPr>
        <w:t xml:space="preserve">isure </w:t>
      </w:r>
      <w:r w:rsidR="00DF1999">
        <w:rPr>
          <w:rFonts w:ascii="Calibri-Bold" w:hAnsi="Calibri-Bold" w:cs="Calibri-Bold"/>
          <w:bCs/>
          <w:sz w:val="22"/>
          <w:szCs w:val="22"/>
        </w:rPr>
        <w:t xml:space="preserve">temporanee </w:t>
      </w:r>
      <w:r w:rsidR="00E01312" w:rsidRPr="00DF1999">
        <w:rPr>
          <w:rFonts w:ascii="Calibri-Bold" w:hAnsi="Calibri-Bold" w:cs="Calibri-Bold"/>
          <w:bCs/>
          <w:sz w:val="22"/>
          <w:szCs w:val="22"/>
        </w:rPr>
        <w:t xml:space="preserve">per il </w:t>
      </w:r>
      <w:r w:rsidR="002C4955" w:rsidRPr="00DF1999">
        <w:rPr>
          <w:rFonts w:ascii="Calibri-Bold" w:hAnsi="Calibri-Bold" w:cs="Calibri-Bold"/>
          <w:bCs/>
          <w:sz w:val="22"/>
          <w:szCs w:val="22"/>
        </w:rPr>
        <w:t>contrasto e</w:t>
      </w:r>
      <w:r w:rsidR="00E01312" w:rsidRPr="00DF1999">
        <w:rPr>
          <w:rFonts w:ascii="Calibri-Bold" w:hAnsi="Calibri-Bold" w:cs="Calibri-Bold"/>
          <w:bCs/>
          <w:sz w:val="22"/>
          <w:szCs w:val="22"/>
        </w:rPr>
        <w:t>d il</w:t>
      </w:r>
      <w:r w:rsidR="002C4955" w:rsidRPr="00DF1999">
        <w:rPr>
          <w:rFonts w:ascii="Calibri-Bold" w:hAnsi="Calibri-Bold" w:cs="Calibri-Bold"/>
          <w:bCs/>
          <w:sz w:val="22"/>
          <w:szCs w:val="22"/>
        </w:rPr>
        <w:t xml:space="preserve"> contenimento </w:t>
      </w:r>
      <w:r w:rsidR="00E01312" w:rsidRPr="00DF1999">
        <w:rPr>
          <w:rFonts w:ascii="Calibri-Bold" w:hAnsi="Calibri-Bold" w:cs="Calibri-Bold"/>
          <w:bCs/>
          <w:sz w:val="22"/>
          <w:szCs w:val="22"/>
        </w:rPr>
        <w:t xml:space="preserve">del </w:t>
      </w:r>
      <w:r w:rsidR="002C4955" w:rsidRPr="00DF1999">
        <w:rPr>
          <w:rFonts w:ascii="Calibri-Bold" w:hAnsi="Calibri-Bold" w:cs="Calibri-Bold"/>
          <w:bCs/>
          <w:sz w:val="22"/>
          <w:szCs w:val="22"/>
        </w:rPr>
        <w:t>contagio</w:t>
      </w:r>
    </w:p>
    <w:p w:rsidR="002C4955" w:rsidRPr="00DF1999" w:rsidRDefault="002C4955" w:rsidP="002C4955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2C4955" w:rsidRPr="00DF1999" w:rsidRDefault="002C4955" w:rsidP="002C4955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F1999">
        <w:rPr>
          <w:rFonts w:ascii="Calibri-Bold" w:hAnsi="Calibri-Bold" w:cs="Calibri-Bold"/>
          <w:b/>
          <w:bCs/>
          <w:sz w:val="24"/>
          <w:szCs w:val="24"/>
        </w:rPr>
        <w:t>IL SINDACO</w:t>
      </w:r>
    </w:p>
    <w:p w:rsidR="002C4955" w:rsidRPr="008B170A" w:rsidRDefault="002C4955" w:rsidP="00EA19D1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b/>
          <w:sz w:val="22"/>
          <w:szCs w:val="22"/>
        </w:rPr>
        <w:t>VISTO</w:t>
      </w:r>
      <w:r w:rsidRPr="008B170A">
        <w:rPr>
          <w:rFonts w:asciiTheme="minorHAnsi" w:hAnsiTheme="minorHAnsi" w:cstheme="minorHAnsi"/>
          <w:sz w:val="22"/>
          <w:szCs w:val="22"/>
        </w:rPr>
        <w:t xml:space="preserve"> l’evolversi della emergenza relativa alla epidemia di Corona Virus COVD-2019, con i recenti casi di contaminazione registrati in Italia;</w:t>
      </w:r>
    </w:p>
    <w:p w:rsidR="00DF1999" w:rsidRPr="008B170A" w:rsidRDefault="00BF5C87" w:rsidP="00EA19D1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CONSIDERATO</w:t>
      </w:r>
      <w:r w:rsidRPr="008B17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F1999" w:rsidRPr="008B17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B170A">
        <w:rPr>
          <w:rFonts w:asciiTheme="minorHAnsi" w:hAnsiTheme="minorHAnsi" w:cstheme="minorHAnsi"/>
          <w:sz w:val="22"/>
          <w:szCs w:val="22"/>
        </w:rPr>
        <w:t>che viene segnalata la presenza di cittadini in luoghi pubblici</w:t>
      </w:r>
      <w:r w:rsidR="00DF1999" w:rsidRPr="008B170A">
        <w:rPr>
          <w:rFonts w:asciiTheme="minorHAnsi" w:hAnsiTheme="minorHAnsi" w:cstheme="minorHAnsi"/>
          <w:sz w:val="22"/>
          <w:szCs w:val="22"/>
        </w:rPr>
        <w:t xml:space="preserve"> e che tale situazione comporta una maggiore esposizione al rischio di trasmissione del virus, con conseguente grave pregiudizio alla salute pubblica; </w:t>
      </w:r>
    </w:p>
    <w:p w:rsidR="002C4955" w:rsidRPr="008B170A" w:rsidRDefault="002C4955" w:rsidP="00EA19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70A">
        <w:rPr>
          <w:rFonts w:asciiTheme="minorHAnsi" w:hAnsiTheme="minorHAnsi" w:cstheme="minorHAnsi"/>
          <w:b/>
          <w:sz w:val="22"/>
          <w:szCs w:val="22"/>
        </w:rPr>
        <w:t xml:space="preserve">VISTI </w:t>
      </w:r>
    </w:p>
    <w:p w:rsidR="002C4955" w:rsidRDefault="002C4955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il D.Lgs.18 agosto 2000 n.267 </w:t>
      </w:r>
      <w:r>
        <w:rPr>
          <w:rFonts w:cs="Calibri"/>
          <w:bCs/>
        </w:rPr>
        <w:t>recante “Testo unico delle leggi sull'ordinamento degli enti locali”;</w:t>
      </w:r>
    </w:p>
    <w:p w:rsidR="002C4955" w:rsidRDefault="002C4955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il Decreto Legge 23 febbraio 2020 n.6 emanato dal Consiglio dei Ministri pubblicato in G.U. recante “Misure in materia di contenimento e gestione dell’emergenza epidemiologica da COVD-2019”;</w:t>
      </w:r>
    </w:p>
    <w:p w:rsidR="002C4955" w:rsidRDefault="002C4955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la Circolare del Ministero della Salute n.5443 del 22/02/2020;</w:t>
      </w:r>
    </w:p>
    <w:p w:rsidR="002C4955" w:rsidRDefault="002C4955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l’Ordinanza del Ministro della Salute del 21/02/2020;</w:t>
      </w:r>
    </w:p>
    <w:p w:rsidR="002C4955" w:rsidRDefault="002C4955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la nota operativa congiunta ANCI/PROTEZIONE CIVILE n.1 – Emergenza Coronavirus COVID-19 Prot.35/SIPRICS/AR/2020;</w:t>
      </w:r>
    </w:p>
    <w:p w:rsidR="008F0036" w:rsidRPr="008F0036" w:rsidRDefault="008F0036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t>le Ordinanze del Presidente della Regione Abruzzo emanate ai sensi dell’art. 32, comma 3, della Legge 23 dicembre 1978, n. 833 in materia di igiene e sanità pubblica: - n.1 del 26 febbraio 2020; - n. 2 dell’8 marzo 2020; - n. 3 del 9 marzo 2020; - n. 4 dell’11 marzo 2020;</w:t>
      </w:r>
    </w:p>
    <w:p w:rsidR="008F0036" w:rsidRPr="008F0036" w:rsidRDefault="008F0036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t xml:space="preserve">il D.P.C.M.  1° marzo 2020: “Ulteriori disposizioni attuative del decreto-legge 23 febbraio 2020, n. 6, recante misure urgenti in materia di contenimento e gestione dell'emergenza epidemiologica da COVID-19”; </w:t>
      </w:r>
    </w:p>
    <w:p w:rsidR="008F0036" w:rsidRPr="008F0036" w:rsidRDefault="008F0036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t xml:space="preserve"> il D.L. 2 marzo 2020, n. 9, recante: “Misure urgenti di sostegno per le famiglie, lavoratori e imprese connesse all’emergenza epidemiologica da COVID-19”; </w:t>
      </w:r>
    </w:p>
    <w:p w:rsidR="008F0036" w:rsidRPr="008F0036" w:rsidRDefault="008F0036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t xml:space="preserve">il D.P.C.M.  4 marzo 2020: “Ulteriori disposizioni attuative del decreto legge 23 febbraio 2020, n. 6, recante misure urgenti in materia di contenimento e gestione dell’emergenza epidemiologica da COVID-19, applicabili sull’intero territorio nazionale”; </w:t>
      </w:r>
    </w:p>
    <w:p w:rsidR="008F0036" w:rsidRPr="008F0036" w:rsidRDefault="008F0036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t xml:space="preserve">il D.P.C.M.  dell’8 marzo 2020, recante “Ulteriori disposizioni attuative del decreto-legge 23 febbraio 2020, n. 6, recante misure urgenti in materia di contenimento e gestione dell'emergenza epidemiologica da COVID-19”; </w:t>
      </w:r>
    </w:p>
    <w:p w:rsidR="008F0036" w:rsidRDefault="008F0036" w:rsidP="002C495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>
        <w:t>il DPCM dell’11 marzo 2020 “Ulteriori disposizioni attuative del decreto-legge 23 febbraio 2020, n. 6, recante misure urgenti in materia di contenimento e gestione dell'emergenza epidemiologica da COVID-19, applicabili sull'intero territorio nazionale” col quale è stata decisa l’estensione all’intero territorio nazionale dell’area a contenimento rafforzato;</w:t>
      </w:r>
    </w:p>
    <w:p w:rsidR="002C4955" w:rsidRDefault="002C4955" w:rsidP="002C495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RICHIAMAT</w:t>
      </w:r>
      <w:r w:rsidR="00BF5C87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C4955" w:rsidRDefault="00BF5C87" w:rsidP="002C49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gli artt. 50 e 54</w:t>
      </w:r>
      <w:r w:rsidR="002C4955">
        <w:rPr>
          <w:rFonts w:cs="Calibri"/>
        </w:rPr>
        <w:t xml:space="preserve"> del D.Lgs.267/2000 riguardant</w:t>
      </w:r>
      <w:r>
        <w:rPr>
          <w:rFonts w:cs="Calibri"/>
        </w:rPr>
        <w:t>i</w:t>
      </w:r>
      <w:r w:rsidR="002C4955">
        <w:rPr>
          <w:rFonts w:cs="Calibri"/>
        </w:rPr>
        <w:t xml:space="preserve"> le attribuzioni del Sindaco nei servizi di competenza statale, tra le quali l'emanazione di atti in materia di ordine e di sicurezza pubblica;</w:t>
      </w:r>
    </w:p>
    <w:p w:rsidR="002C4955" w:rsidRDefault="002C4955" w:rsidP="002C49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l’art.32 della Legge 23 dicembre 1978 n.833 in materia di igiene e sanità pubblica;</w:t>
      </w:r>
    </w:p>
    <w:p w:rsidR="00091D64" w:rsidRDefault="00091D64" w:rsidP="002C4955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le proprie precedenti Ordinanze n.ri 1 e 2 del 09/03/2020</w:t>
      </w:r>
    </w:p>
    <w:p w:rsidR="003267DF" w:rsidRPr="008B170A" w:rsidRDefault="002E2AD3" w:rsidP="003267DF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b/>
          <w:sz w:val="22"/>
          <w:szCs w:val="22"/>
        </w:rPr>
        <w:lastRenderedPageBreak/>
        <w:t>RITENUTO,</w:t>
      </w:r>
      <w:r w:rsidR="008B1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170A">
        <w:rPr>
          <w:rFonts w:asciiTheme="minorHAnsi" w:hAnsiTheme="minorHAnsi" w:cstheme="minorHAnsi"/>
          <w:sz w:val="22"/>
          <w:szCs w:val="22"/>
        </w:rPr>
        <w:t xml:space="preserve">pertanto, per le stesse ragioni di prevenzione </w:t>
      </w:r>
      <w:r w:rsidR="003267DF" w:rsidRPr="008B170A">
        <w:rPr>
          <w:rFonts w:asciiTheme="minorHAnsi" w:hAnsiTheme="minorHAnsi" w:cstheme="minorHAnsi"/>
          <w:sz w:val="22"/>
          <w:szCs w:val="22"/>
        </w:rPr>
        <w:t xml:space="preserve">e tutela della salute pubblica onde evitare il formarsi di assembramenti di persone e,  più in generale, evitare ogni occasione di possibile contagio che non sia riconducibile a esigenze specifiche o ad uno stato di necessità:  </w:t>
      </w:r>
    </w:p>
    <w:p w:rsidR="003267DF" w:rsidRPr="008B170A" w:rsidRDefault="003267DF" w:rsidP="002C4955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 xml:space="preserve">- </w:t>
      </w:r>
      <w:r w:rsidR="002E2AD3" w:rsidRPr="008B170A">
        <w:rPr>
          <w:rFonts w:asciiTheme="minorHAnsi" w:hAnsiTheme="minorHAnsi" w:cstheme="minorHAnsi"/>
          <w:sz w:val="22"/>
          <w:szCs w:val="22"/>
        </w:rPr>
        <w:t xml:space="preserve">di disporre la chiusura al pubblico fino al giorno 3 aprile 2020 compreso, </w:t>
      </w:r>
      <w:r w:rsidRPr="008B170A">
        <w:rPr>
          <w:rFonts w:asciiTheme="minorHAnsi" w:hAnsiTheme="minorHAnsi" w:cstheme="minorHAnsi"/>
          <w:sz w:val="22"/>
          <w:szCs w:val="22"/>
        </w:rPr>
        <w:t>dei seguenti luoghi: Parco giochi comunale, Parco Futuro;</w:t>
      </w:r>
    </w:p>
    <w:p w:rsidR="003267DF" w:rsidRPr="008B170A" w:rsidRDefault="003267DF" w:rsidP="002C4955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 xml:space="preserve">- di disporre la chiusura </w:t>
      </w:r>
      <w:r w:rsidR="002E2AD3" w:rsidRPr="008B170A">
        <w:rPr>
          <w:rFonts w:asciiTheme="minorHAnsi" w:hAnsiTheme="minorHAnsi" w:cstheme="minorHAnsi"/>
          <w:sz w:val="22"/>
          <w:szCs w:val="22"/>
        </w:rPr>
        <w:t>del Cimitero comunale, fatte salve le tumulazioni regolarmente autorizzate</w:t>
      </w:r>
      <w:r w:rsidRPr="008B170A">
        <w:rPr>
          <w:rFonts w:asciiTheme="minorHAnsi" w:hAnsiTheme="minorHAnsi" w:cstheme="minorHAnsi"/>
          <w:sz w:val="22"/>
          <w:szCs w:val="22"/>
        </w:rPr>
        <w:t>;</w:t>
      </w:r>
    </w:p>
    <w:p w:rsidR="003267DF" w:rsidRPr="008B170A" w:rsidRDefault="003267DF" w:rsidP="002C4955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>- di limitare</w:t>
      </w:r>
      <w:r w:rsidR="002E2AD3" w:rsidRPr="008B170A">
        <w:rPr>
          <w:rFonts w:asciiTheme="minorHAnsi" w:hAnsiTheme="minorHAnsi" w:cstheme="minorHAnsi"/>
          <w:sz w:val="22"/>
          <w:szCs w:val="22"/>
        </w:rPr>
        <w:t xml:space="preserve"> l’accesso</w:t>
      </w:r>
      <w:r w:rsidRPr="008B170A">
        <w:rPr>
          <w:rFonts w:asciiTheme="minorHAnsi" w:hAnsiTheme="minorHAnsi" w:cstheme="minorHAnsi"/>
          <w:sz w:val="22"/>
          <w:szCs w:val="22"/>
        </w:rPr>
        <w:t xml:space="preserve">, fino al giorno 3 aprile compreso, </w:t>
      </w:r>
      <w:r w:rsidR="002E2AD3" w:rsidRPr="008B170A">
        <w:rPr>
          <w:rFonts w:asciiTheme="minorHAnsi" w:hAnsiTheme="minorHAnsi" w:cstheme="minorHAnsi"/>
          <w:sz w:val="22"/>
          <w:szCs w:val="22"/>
        </w:rPr>
        <w:t xml:space="preserve"> alle</w:t>
      </w:r>
      <w:r w:rsidRPr="008B170A">
        <w:rPr>
          <w:rFonts w:asciiTheme="minorHAnsi" w:hAnsiTheme="minorHAnsi" w:cstheme="minorHAnsi"/>
          <w:sz w:val="22"/>
          <w:szCs w:val="22"/>
        </w:rPr>
        <w:t xml:space="preserve"> seguenti piazze: </w:t>
      </w:r>
      <w:r w:rsidR="002E2AD3" w:rsidRPr="008B170A">
        <w:rPr>
          <w:rFonts w:asciiTheme="minorHAnsi" w:hAnsiTheme="minorHAnsi" w:cstheme="minorHAnsi"/>
          <w:sz w:val="22"/>
          <w:szCs w:val="22"/>
        </w:rPr>
        <w:t xml:space="preserve"> Piazz</w:t>
      </w:r>
      <w:r w:rsidR="00231E33" w:rsidRPr="008B170A">
        <w:rPr>
          <w:rFonts w:asciiTheme="minorHAnsi" w:hAnsiTheme="minorHAnsi" w:cstheme="minorHAnsi"/>
          <w:sz w:val="22"/>
          <w:szCs w:val="22"/>
        </w:rPr>
        <w:t>a</w:t>
      </w:r>
      <w:r w:rsidRPr="008B170A">
        <w:rPr>
          <w:rFonts w:asciiTheme="minorHAnsi" w:hAnsiTheme="minorHAnsi" w:cstheme="minorHAnsi"/>
          <w:sz w:val="22"/>
          <w:szCs w:val="22"/>
        </w:rPr>
        <w:t xml:space="preserve"> Primo Maggio</w:t>
      </w:r>
      <w:r w:rsidR="00231E33" w:rsidRPr="008B170A">
        <w:rPr>
          <w:rFonts w:asciiTheme="minorHAnsi" w:hAnsiTheme="minorHAnsi" w:cstheme="minorHAnsi"/>
          <w:sz w:val="22"/>
          <w:szCs w:val="22"/>
        </w:rPr>
        <w:t>,</w:t>
      </w:r>
      <w:r w:rsidRPr="008B170A">
        <w:rPr>
          <w:rFonts w:asciiTheme="minorHAnsi" w:hAnsiTheme="minorHAnsi" w:cstheme="minorHAnsi"/>
          <w:sz w:val="22"/>
          <w:szCs w:val="22"/>
        </w:rPr>
        <w:t xml:space="preserve"> Piazza Centrale</w:t>
      </w:r>
      <w:r w:rsidR="00231E33" w:rsidRPr="008B170A">
        <w:rPr>
          <w:rFonts w:asciiTheme="minorHAnsi" w:hAnsiTheme="minorHAnsi" w:cstheme="minorHAnsi"/>
          <w:sz w:val="22"/>
          <w:szCs w:val="22"/>
        </w:rPr>
        <w:t>, Piazza 13 gennaio e Piazza Risorgimento</w:t>
      </w:r>
    </w:p>
    <w:p w:rsidR="002C4955" w:rsidRPr="008B170A" w:rsidRDefault="002C4955" w:rsidP="002C49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55" w:rsidRPr="008B170A" w:rsidRDefault="002C4955" w:rsidP="00DF1999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7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le </w:t>
      </w:r>
      <w:r w:rsidR="00DF1999" w:rsidRPr="008B17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motivazioni di cui in narrativa ed  </w:t>
      </w:r>
      <w:r w:rsidRPr="008B170A">
        <w:rPr>
          <w:rFonts w:asciiTheme="minorHAnsi" w:eastAsiaTheme="minorHAnsi" w:hAnsiTheme="minorHAnsi" w:cstheme="minorHAnsi"/>
          <w:sz w:val="22"/>
          <w:szCs w:val="22"/>
          <w:lang w:eastAsia="en-US"/>
        </w:rPr>
        <w:t>in aggiunta a quanto previsto dalle Disposizioni nazionali e regionali attualmente vigenti</w:t>
      </w:r>
    </w:p>
    <w:p w:rsidR="002C4955" w:rsidRPr="008B170A" w:rsidRDefault="003267DF" w:rsidP="002C49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70A">
        <w:rPr>
          <w:rFonts w:asciiTheme="minorHAnsi" w:hAnsiTheme="minorHAnsi" w:cstheme="minorHAnsi"/>
          <w:b/>
          <w:sz w:val="22"/>
          <w:szCs w:val="22"/>
        </w:rPr>
        <w:t>ORDINA</w:t>
      </w:r>
    </w:p>
    <w:p w:rsidR="00DF1999" w:rsidRPr="008B170A" w:rsidRDefault="00DF1999" w:rsidP="002C49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67DF" w:rsidRPr="008B170A" w:rsidRDefault="003267DF" w:rsidP="003267DF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>- fino al giorno 3 aprile 2020 compreso, la chiusura al pubblico dei seguenti luoghi: Parco giochi comunale, Parco Futuro;</w:t>
      </w:r>
    </w:p>
    <w:p w:rsidR="003267DF" w:rsidRPr="008B170A" w:rsidRDefault="003267DF" w:rsidP="003267DF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>- fino al giorno 3 aprile 2020 compreso, la chiusura del Cimitero comunale, fatte salve le tumulazioni regolarmente autorizzate;</w:t>
      </w:r>
    </w:p>
    <w:p w:rsidR="00231E33" w:rsidRPr="008B170A" w:rsidRDefault="003267DF" w:rsidP="00231E33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>- fino al giorno 3 aprile compreso,</w:t>
      </w:r>
      <w:r w:rsidR="008C276A" w:rsidRPr="008B170A">
        <w:rPr>
          <w:rFonts w:asciiTheme="minorHAnsi" w:hAnsiTheme="minorHAnsi" w:cstheme="minorHAnsi"/>
          <w:sz w:val="22"/>
          <w:szCs w:val="22"/>
        </w:rPr>
        <w:t xml:space="preserve"> è vietato</w:t>
      </w:r>
      <w:r w:rsidRPr="008B170A">
        <w:rPr>
          <w:rFonts w:asciiTheme="minorHAnsi" w:hAnsiTheme="minorHAnsi" w:cstheme="minorHAnsi"/>
          <w:sz w:val="22"/>
          <w:szCs w:val="22"/>
        </w:rPr>
        <w:t xml:space="preserve"> l’accesso  alle seguenti piazze:  </w:t>
      </w:r>
      <w:r w:rsidR="00231E33" w:rsidRPr="008B170A">
        <w:rPr>
          <w:rFonts w:asciiTheme="minorHAnsi" w:hAnsiTheme="minorHAnsi" w:cstheme="minorHAnsi"/>
          <w:sz w:val="22"/>
          <w:szCs w:val="22"/>
        </w:rPr>
        <w:t>Piazza Primo Maggio, Piazza Centrale, Piazza 13 gennaio e Piazza Risorgimento</w:t>
      </w:r>
    </w:p>
    <w:p w:rsidR="003267DF" w:rsidRPr="008B170A" w:rsidRDefault="003267DF" w:rsidP="003267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955" w:rsidRPr="008B170A" w:rsidRDefault="002C4955" w:rsidP="002C49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4955" w:rsidRPr="008B170A" w:rsidRDefault="002C4955" w:rsidP="002C49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70A">
        <w:rPr>
          <w:rFonts w:asciiTheme="minorHAnsi" w:hAnsiTheme="minorHAnsi" w:cstheme="minorHAnsi"/>
          <w:b/>
          <w:sz w:val="22"/>
          <w:szCs w:val="22"/>
        </w:rPr>
        <w:t xml:space="preserve">SI DISPONE INOLTRE </w:t>
      </w:r>
    </w:p>
    <w:p w:rsidR="002C4955" w:rsidRPr="008B170A" w:rsidRDefault="002C4955" w:rsidP="002C49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B170A">
        <w:rPr>
          <w:rFonts w:asciiTheme="minorHAnsi" w:hAnsiTheme="minorHAnsi" w:cstheme="minorHAnsi"/>
        </w:rPr>
        <w:t>La pubblicazione della presente ordinanza all’Albo Pretorio on-line del Comune di COLLARMELE e sulla Home Page del sito istituzionale</w:t>
      </w:r>
    </w:p>
    <w:p w:rsidR="00A44B96" w:rsidRPr="008B170A" w:rsidRDefault="002C4955" w:rsidP="00EA19D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 xml:space="preserve">La presente Ordinanza </w:t>
      </w:r>
      <w:r w:rsidR="008C276A" w:rsidRPr="008B170A">
        <w:rPr>
          <w:rFonts w:asciiTheme="minorHAnsi" w:hAnsiTheme="minorHAnsi" w:cstheme="minorHAnsi"/>
          <w:sz w:val="22"/>
          <w:szCs w:val="22"/>
        </w:rPr>
        <w:t xml:space="preserve">è stata preventivamente comunicata all’ </w:t>
      </w:r>
      <w:r w:rsidR="00A44B96" w:rsidRPr="008B170A">
        <w:rPr>
          <w:rFonts w:asciiTheme="minorHAnsi" w:hAnsiTheme="minorHAnsi" w:cstheme="minorHAnsi"/>
          <w:sz w:val="22"/>
          <w:szCs w:val="22"/>
        </w:rPr>
        <w:t xml:space="preserve">UTG – Prefettura di L’Aquila </w:t>
      </w:r>
    </w:p>
    <w:p w:rsidR="001F4975" w:rsidRPr="008B170A" w:rsidRDefault="008C276A" w:rsidP="008C276A">
      <w:pPr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 xml:space="preserve">Le Forze dell’ordine sono incaricate dell’esecuzione della presente ordinanza. </w:t>
      </w:r>
    </w:p>
    <w:p w:rsidR="00A44B96" w:rsidRPr="008B170A" w:rsidRDefault="00A44B96" w:rsidP="00A44B96">
      <w:pPr>
        <w:pStyle w:val="NormaleWeb"/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1999" w:rsidRPr="008B170A" w:rsidRDefault="00DF1999" w:rsidP="00A44B96">
      <w:pPr>
        <w:pStyle w:val="NormaleWeb"/>
        <w:shd w:val="clear" w:color="auto" w:fill="FFFFFF"/>
        <w:spacing w:before="0" w:beforeAutospacing="0" w:after="0" w:line="276" w:lineRule="auto"/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44B96" w:rsidRPr="008B170A" w:rsidRDefault="00A44B96" w:rsidP="00A44B96">
      <w:pPr>
        <w:pStyle w:val="NormaleWeb"/>
        <w:shd w:val="clear" w:color="auto" w:fill="FFFFFF"/>
        <w:spacing w:before="0" w:beforeAutospacing="0" w:after="0" w:line="276" w:lineRule="auto"/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70A">
        <w:rPr>
          <w:rFonts w:asciiTheme="minorHAnsi" w:hAnsiTheme="minorHAnsi" w:cstheme="minorHAnsi"/>
          <w:sz w:val="22"/>
          <w:szCs w:val="22"/>
        </w:rPr>
        <w:t>Il Sindaco</w:t>
      </w:r>
    </w:p>
    <w:p w:rsidR="00A44B96" w:rsidRPr="008B170A" w:rsidRDefault="006C3880" w:rsidP="00A44B96">
      <w:pPr>
        <w:pStyle w:val="NormaleWeb"/>
        <w:shd w:val="clear" w:color="auto" w:fill="FFFFFF"/>
        <w:spacing w:before="0" w:beforeAutospacing="0" w:after="0" w:line="276" w:lineRule="auto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B170A">
        <w:rPr>
          <w:rFonts w:asciiTheme="minorHAnsi" w:hAnsiTheme="minorHAnsi" w:cstheme="minorHAnsi"/>
          <w:sz w:val="22"/>
          <w:szCs w:val="22"/>
        </w:rPr>
        <w:t xml:space="preserve"> </w:t>
      </w:r>
      <w:r w:rsidR="00C85E5C">
        <w:rPr>
          <w:rFonts w:asciiTheme="minorHAnsi" w:hAnsiTheme="minorHAnsi" w:cstheme="minorHAnsi"/>
          <w:sz w:val="22"/>
          <w:szCs w:val="22"/>
        </w:rPr>
        <w:t xml:space="preserve">F.to </w:t>
      </w:r>
      <w:r w:rsidR="00A44B96" w:rsidRPr="008B170A">
        <w:rPr>
          <w:rFonts w:asciiTheme="minorHAnsi" w:hAnsiTheme="minorHAnsi" w:cstheme="minorHAnsi"/>
          <w:sz w:val="22"/>
          <w:szCs w:val="22"/>
        </w:rPr>
        <w:t xml:space="preserve">Dott. </w:t>
      </w:r>
      <w:r w:rsidR="001F4975" w:rsidRPr="008B170A">
        <w:rPr>
          <w:rFonts w:asciiTheme="minorHAnsi" w:hAnsiTheme="minorHAnsi" w:cstheme="minorHAnsi"/>
          <w:sz w:val="22"/>
          <w:szCs w:val="22"/>
        </w:rPr>
        <w:t xml:space="preserve">Antonio </w:t>
      </w:r>
      <w:proofErr w:type="spellStart"/>
      <w:r w:rsidR="00A44B96" w:rsidRPr="008B170A">
        <w:rPr>
          <w:rFonts w:asciiTheme="minorHAnsi" w:hAnsiTheme="minorHAnsi" w:cstheme="minorHAnsi"/>
          <w:sz w:val="22"/>
          <w:szCs w:val="22"/>
        </w:rPr>
        <w:t>Mostacci</w:t>
      </w:r>
      <w:proofErr w:type="spellEnd"/>
      <w:r w:rsidR="00A44B96" w:rsidRPr="008B17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104" w:rsidRPr="008B170A" w:rsidRDefault="00F53104">
      <w:pPr>
        <w:rPr>
          <w:rFonts w:asciiTheme="minorHAnsi" w:hAnsiTheme="minorHAnsi" w:cstheme="minorHAnsi"/>
          <w:sz w:val="22"/>
          <w:szCs w:val="22"/>
        </w:rPr>
      </w:pPr>
    </w:p>
    <w:sectPr w:rsidR="00F53104" w:rsidRPr="008B170A" w:rsidSect="00F531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7D" w:rsidRDefault="00B0317D" w:rsidP="00A44B96">
      <w:r>
        <w:separator/>
      </w:r>
    </w:p>
  </w:endnote>
  <w:endnote w:type="continuationSeparator" w:id="0">
    <w:p w:rsidR="00B0317D" w:rsidRDefault="00B0317D" w:rsidP="00A4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7D" w:rsidRDefault="00B0317D" w:rsidP="00A44B96">
      <w:r>
        <w:separator/>
      </w:r>
    </w:p>
  </w:footnote>
  <w:footnote w:type="continuationSeparator" w:id="0">
    <w:p w:rsidR="00B0317D" w:rsidRDefault="00B0317D" w:rsidP="00A4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96" w:rsidRDefault="00A44B96" w:rsidP="00A44B96">
    <w:pPr>
      <w:pStyle w:val="Titolo"/>
      <w:rPr>
        <w:rFonts w:ascii="Palatino Linotype" w:hAnsi="Palatino Linotype"/>
        <w:sz w:val="36"/>
        <w:szCs w:val="36"/>
      </w:rPr>
    </w:pPr>
  </w:p>
  <w:p w:rsidR="00A44B96" w:rsidRPr="00E420F3" w:rsidRDefault="00A44B96" w:rsidP="00A44B96">
    <w:pPr>
      <w:pStyle w:val="Titolo"/>
      <w:rPr>
        <w:rFonts w:ascii="Palatino Linotype" w:hAnsi="Palatino Linotype"/>
        <w:sz w:val="36"/>
        <w:szCs w:val="36"/>
      </w:rPr>
    </w:pPr>
    <w:r>
      <w:rPr>
        <w:rFonts w:ascii="Palatino Linotype" w:hAnsi="Palatino Linotype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29845</wp:posOffset>
          </wp:positionV>
          <wp:extent cx="572135" cy="831215"/>
          <wp:effectExtent l="19050" t="0" r="0" b="0"/>
          <wp:wrapNone/>
          <wp:docPr id="1" name="Immagine 1" descr="StemmaBiancoNer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BiancoNer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20F3">
      <w:rPr>
        <w:rFonts w:ascii="Palatino Linotype" w:hAnsi="Palatino Linotype"/>
        <w:sz w:val="36"/>
        <w:szCs w:val="36"/>
      </w:rPr>
      <w:t xml:space="preserve">COMUNE </w:t>
    </w:r>
    <w:proofErr w:type="spellStart"/>
    <w:r w:rsidRPr="00E420F3">
      <w:rPr>
        <w:rFonts w:ascii="Palatino Linotype" w:hAnsi="Palatino Linotype"/>
        <w:sz w:val="36"/>
        <w:szCs w:val="36"/>
      </w:rPr>
      <w:t>DI</w:t>
    </w:r>
    <w:proofErr w:type="spellEnd"/>
    <w:r w:rsidRPr="00E420F3">
      <w:rPr>
        <w:rFonts w:ascii="Palatino Linotype" w:hAnsi="Palatino Linotype"/>
        <w:sz w:val="36"/>
        <w:szCs w:val="36"/>
      </w:rPr>
      <w:t xml:space="preserve"> COLLARMELE</w:t>
    </w:r>
  </w:p>
  <w:p w:rsidR="00A44B96" w:rsidRPr="00E420F3" w:rsidRDefault="00A44B96" w:rsidP="00A44B96">
    <w:pPr>
      <w:spacing w:line="240" w:lineRule="atLeast"/>
      <w:jc w:val="center"/>
      <w:rPr>
        <w:rFonts w:ascii="Palatino Linotype" w:hAnsi="Palatino Linotype"/>
        <w:sz w:val="24"/>
        <w:szCs w:val="24"/>
      </w:rPr>
    </w:pPr>
    <w:r w:rsidRPr="00E420F3">
      <w:rPr>
        <w:rFonts w:ascii="Palatino Linotype" w:hAnsi="Palatino Linotype"/>
        <w:sz w:val="24"/>
        <w:szCs w:val="24"/>
      </w:rPr>
      <w:t>Provincia di L’Aquila</w:t>
    </w:r>
  </w:p>
  <w:p w:rsidR="00A44B96" w:rsidRPr="00E420F3" w:rsidRDefault="00A44B96" w:rsidP="00A44B96">
    <w:pPr>
      <w:spacing w:line="240" w:lineRule="atLeast"/>
      <w:jc w:val="center"/>
      <w:rPr>
        <w:rFonts w:ascii="Palatino Linotype" w:hAnsi="Palatino Linotype"/>
        <w:sz w:val="16"/>
      </w:rPr>
    </w:pPr>
    <w:r w:rsidRPr="00E420F3">
      <w:rPr>
        <w:rFonts w:ascii="Palatino Linotype" w:hAnsi="Palatino Linotype"/>
        <w:sz w:val="16"/>
      </w:rPr>
      <w:t>C.F. e Partita I.V.A. 00212670665 - tel. 0863/78126 - fax 0863/789331</w:t>
    </w:r>
  </w:p>
  <w:p w:rsidR="00A44B96" w:rsidRPr="00E420F3" w:rsidRDefault="00A44B96" w:rsidP="00A44B96">
    <w:pPr>
      <w:spacing w:line="240" w:lineRule="atLeast"/>
      <w:jc w:val="center"/>
      <w:rPr>
        <w:rFonts w:ascii="Palatino Linotype" w:hAnsi="Palatino Linotype"/>
      </w:rPr>
    </w:pPr>
    <w:r w:rsidRPr="00E420F3">
      <w:rPr>
        <w:rFonts w:ascii="Palatino Linotype" w:hAnsi="Palatino Linotype"/>
      </w:rPr>
      <w:t xml:space="preserve">e-mail – </w:t>
    </w:r>
    <w:r>
      <w:rPr>
        <w:rFonts w:ascii="Palatino Linotype" w:hAnsi="Palatino Linotype"/>
      </w:rPr>
      <w:t>info</w:t>
    </w:r>
    <w:r w:rsidRPr="00E420F3">
      <w:rPr>
        <w:rFonts w:ascii="Palatino Linotype" w:hAnsi="Palatino Linotype"/>
      </w:rPr>
      <w:t xml:space="preserve">@comunedicollarmele.it </w:t>
    </w:r>
  </w:p>
  <w:p w:rsidR="00A44B96" w:rsidRDefault="00A44B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2D"/>
    <w:multiLevelType w:val="hybridMultilevel"/>
    <w:tmpl w:val="E5826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96386"/>
    <w:multiLevelType w:val="hybridMultilevel"/>
    <w:tmpl w:val="D1CCF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E0CAC"/>
    <w:multiLevelType w:val="hybridMultilevel"/>
    <w:tmpl w:val="BC9E8F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04C01"/>
    <w:multiLevelType w:val="hybridMultilevel"/>
    <w:tmpl w:val="7C6EF6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C4EE4"/>
    <w:multiLevelType w:val="hybridMultilevel"/>
    <w:tmpl w:val="B016D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870C3"/>
    <w:multiLevelType w:val="hybridMultilevel"/>
    <w:tmpl w:val="9184FF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56926"/>
    <w:multiLevelType w:val="hybridMultilevel"/>
    <w:tmpl w:val="46CA1E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279EB"/>
    <w:multiLevelType w:val="hybridMultilevel"/>
    <w:tmpl w:val="BBB46FE0"/>
    <w:lvl w:ilvl="0" w:tplc="5BD8DE2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24105"/>
    <w:multiLevelType w:val="hybridMultilevel"/>
    <w:tmpl w:val="79FC3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47766"/>
    <w:multiLevelType w:val="hybridMultilevel"/>
    <w:tmpl w:val="88302B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96"/>
    <w:rsid w:val="00090DB8"/>
    <w:rsid w:val="00091D64"/>
    <w:rsid w:val="00116BED"/>
    <w:rsid w:val="00166DBC"/>
    <w:rsid w:val="001872A3"/>
    <w:rsid w:val="001F4975"/>
    <w:rsid w:val="00231E33"/>
    <w:rsid w:val="00241B8B"/>
    <w:rsid w:val="002C4955"/>
    <w:rsid w:val="002E2AD3"/>
    <w:rsid w:val="003267DF"/>
    <w:rsid w:val="004C1A99"/>
    <w:rsid w:val="00596D45"/>
    <w:rsid w:val="006C3880"/>
    <w:rsid w:val="008B170A"/>
    <w:rsid w:val="008C276A"/>
    <w:rsid w:val="008F0036"/>
    <w:rsid w:val="009F3B1A"/>
    <w:rsid w:val="00A44B96"/>
    <w:rsid w:val="00B0317D"/>
    <w:rsid w:val="00BF5C87"/>
    <w:rsid w:val="00C85E5C"/>
    <w:rsid w:val="00CA3022"/>
    <w:rsid w:val="00D619D8"/>
    <w:rsid w:val="00DF1999"/>
    <w:rsid w:val="00E01312"/>
    <w:rsid w:val="00EA19D1"/>
    <w:rsid w:val="00F5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44B96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uiPriority w:val="22"/>
    <w:qFormat/>
    <w:rsid w:val="00A44B96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unhideWhenUsed/>
    <w:rsid w:val="00A44B96"/>
    <w:pPr>
      <w:widowControl/>
      <w:overflowPunct/>
      <w:autoSpaceDE/>
      <w:autoSpaceDN/>
      <w:adjustRightInd/>
      <w:spacing w:before="100" w:beforeAutospacing="1" w:after="90"/>
    </w:pPr>
    <w:rPr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B9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noProof/>
      <w:kern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4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4B96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4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4B96"/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A44B96"/>
    <w:pPr>
      <w:spacing w:line="240" w:lineRule="atLeast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44B9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B96"/>
    <w:rPr>
      <w:rFonts w:ascii="Tahoma" w:eastAsia="Times New Roman" w:hAnsi="Tahoma" w:cs="Tahoma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cp:lastPrinted>2020-03-16T09:20:00Z</cp:lastPrinted>
  <dcterms:created xsi:type="dcterms:W3CDTF">2020-03-16T07:59:00Z</dcterms:created>
  <dcterms:modified xsi:type="dcterms:W3CDTF">2020-03-16T09:48:00Z</dcterms:modified>
</cp:coreProperties>
</file>